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248" w:rsidRDefault="00D62D5D" w:rsidP="0074224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4224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2248" w:rsidRPr="00D828D1">
              <w:rPr>
                <w:b/>
                <w:sz w:val="24"/>
                <w:szCs w:val="24"/>
              </w:rPr>
              <w:t>Przedmioty specjalnościow</w:t>
            </w:r>
            <w:r w:rsidR="00742248">
              <w:rPr>
                <w:b/>
                <w:sz w:val="24"/>
                <w:szCs w:val="24"/>
              </w:rPr>
              <w:t>e z  pedagogiki przedszkolnej i </w:t>
            </w:r>
            <w:r w:rsidR="00742248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75DC0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24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116FF">
              <w:rPr>
                <w:b/>
                <w:sz w:val="24"/>
                <w:szCs w:val="24"/>
              </w:rPr>
              <w:t>P</w:t>
            </w:r>
            <w:r w:rsidR="00FB46E6">
              <w:rPr>
                <w:b/>
                <w:sz w:val="24"/>
                <w:szCs w:val="24"/>
              </w:rPr>
              <w:t>rzedmiot techniczny do wyboru 2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75DC0">
              <w:rPr>
                <w:sz w:val="24"/>
                <w:szCs w:val="24"/>
              </w:rPr>
              <w:t xml:space="preserve"> D/47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248" w:rsidRDefault="00D62D5D" w:rsidP="00C275A2">
            <w:pPr>
              <w:rPr>
                <w:sz w:val="24"/>
                <w:szCs w:val="24"/>
              </w:rPr>
            </w:pPr>
            <w:r w:rsidRPr="005F230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248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01BE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F20CE" w:rsidRPr="00DF20C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D75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7556" w:rsidRPr="007D75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FB46E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B46E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D62D5D" w:rsidRPr="00742248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35094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50946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D755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7556" w:rsidRPr="007D755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0946" w:rsidRPr="0035094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Poznanie działania programu wektorowego Corel Draw  - umiejętność posługiwania się głównymi narzędziami. </w:t>
            </w:r>
          </w:p>
          <w:p w:rsidR="00D62D5D" w:rsidRPr="00742916" w:rsidRDefault="00350946" w:rsidP="00350946">
            <w:pPr>
              <w:rPr>
                <w:sz w:val="24"/>
                <w:szCs w:val="24"/>
              </w:rPr>
            </w:pPr>
            <w:r w:rsidRPr="00350946">
              <w:rPr>
                <w:sz w:val="24"/>
                <w:szCs w:val="24"/>
              </w:rPr>
              <w:t xml:space="preserve">Tworzenie podstawowych kształtów graficznych i wypełnień kolorystycznych. Czcionki oraz edycja tekstu.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Samodzielne</w:t>
            </w:r>
            <w:r w:rsidRPr="003509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 w:rsidRPr="00350946">
              <w:rPr>
                <w:sz w:val="24"/>
                <w:szCs w:val="24"/>
              </w:rPr>
              <w:t>worzenie</w:t>
            </w:r>
            <w:r>
              <w:rPr>
                <w:sz w:val="24"/>
                <w:szCs w:val="24"/>
              </w:rPr>
              <w:t xml:space="preserve"> prostych kompozycji grafiki wektorowej</w:t>
            </w:r>
            <w:r w:rsidR="005F230F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350946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  <w:r w:rsidRPr="005B3253"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  <w:gridCol w:w="1536"/>
      </w:tblGrid>
      <w:tr w:rsidR="0070303F" w:rsidRPr="00742916" w:rsidTr="0070303F">
        <w:trPr>
          <w:gridAfter w:val="1"/>
          <w:wAfter w:w="1536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F20CE">
              <w:rPr>
                <w:b/>
                <w:sz w:val="24"/>
                <w:szCs w:val="24"/>
              </w:rPr>
              <w:t>UCZENIA SIĘ</w:t>
            </w:r>
          </w:p>
        </w:tc>
      </w:tr>
      <w:tr w:rsidR="0070303F" w:rsidRPr="00742916" w:rsidTr="00E45EFF">
        <w:trPr>
          <w:gridAfter w:val="1"/>
          <w:wAfter w:w="1536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0303F" w:rsidRPr="00590C17" w:rsidRDefault="0070303F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F20C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F20C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Default="0070303F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0303F" w:rsidRPr="00590C17" w:rsidRDefault="00DF20CE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  <w:trHeight w:val="138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0303F" w:rsidRPr="007F428E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70303F" w:rsidRPr="007F428E" w:rsidRDefault="0070303F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70303F" w:rsidRPr="00742916" w:rsidTr="0070303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E45EF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575DC0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26172" w:rsidRDefault="0070303F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70303F" w:rsidRPr="00742916" w:rsidTr="0070303F"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303F" w:rsidRPr="00742916" w:rsidRDefault="0070303F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E45EFF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303F" w:rsidRPr="00742916" w:rsidRDefault="0070303F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72D3A" w:rsidP="00D72D3A">
            <w:pPr>
              <w:rPr>
                <w:sz w:val="24"/>
                <w:szCs w:val="24"/>
              </w:rPr>
            </w:pPr>
            <w:r w:rsidRPr="00EF43ED">
              <w:rPr>
                <w:sz w:val="24"/>
                <w:szCs w:val="24"/>
              </w:rPr>
              <w:t>Podstawy obsługi graficznego programu wektorowego. Poznanie narzędzi oraz możliwości ich wykorzystania w tworzeniu grafiki dwuwymiarowej.</w:t>
            </w:r>
            <w:r w:rsidRPr="00CE2BE0"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>Korzystanie z filtrów i podstawowych menedżerów: warstw, obiektów, kolorów.</w:t>
            </w:r>
            <w:r w:rsidRPr="00EF43ED">
              <w:rPr>
                <w:sz w:val="24"/>
                <w:szCs w:val="24"/>
              </w:rPr>
              <w:t xml:space="preserve"> Samodzielne projekty wektorowe</w:t>
            </w:r>
            <w:r>
              <w:rPr>
                <w:sz w:val="24"/>
                <w:szCs w:val="24"/>
              </w:rPr>
              <w:t>.</w:t>
            </w:r>
            <w:r w:rsidRPr="00EF43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Eksport plików do innych formatów graficznych. </w:t>
            </w:r>
            <w:r w:rsidRPr="00EF43ED">
              <w:rPr>
                <w:sz w:val="24"/>
                <w:szCs w:val="24"/>
              </w:rPr>
              <w:t xml:space="preserve">Przygotowywanie plików do </w:t>
            </w:r>
            <w:r>
              <w:rPr>
                <w:sz w:val="24"/>
                <w:szCs w:val="24"/>
              </w:rPr>
              <w:t>druku</w:t>
            </w:r>
            <w:r w:rsidRPr="00EF43ED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54E63" w:rsidRPr="00B54E63" w:rsidRDefault="00B54E63" w:rsidP="00B54E63">
            <w:pPr>
              <w:rPr>
                <w:i/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1. R. von  </w:t>
            </w:r>
            <w:proofErr w:type="spellStart"/>
            <w:r w:rsidRPr="00B54E63">
              <w:rPr>
                <w:sz w:val="24"/>
                <w:szCs w:val="24"/>
              </w:rPr>
              <w:t>Glitschka</w:t>
            </w:r>
            <w:proofErr w:type="spellEnd"/>
            <w:r w:rsidRPr="00B54E63">
              <w:rPr>
                <w:sz w:val="24"/>
                <w:szCs w:val="24"/>
              </w:rPr>
              <w:t xml:space="preserve">,  </w:t>
            </w:r>
            <w:r w:rsidRPr="00B54E63">
              <w:rPr>
                <w:i/>
                <w:sz w:val="24"/>
                <w:szCs w:val="24"/>
              </w:rPr>
              <w:t>Grafika wektorowa. Szkolenie podstawowe</w:t>
            </w:r>
            <w:r w:rsidRPr="00B54E63">
              <w:rPr>
                <w:sz w:val="24"/>
                <w:szCs w:val="24"/>
              </w:rPr>
              <w:t xml:space="preserve">. </w:t>
            </w:r>
            <w:r w:rsidRPr="00B54E63">
              <w:rPr>
                <w:sz w:val="24"/>
                <w:szCs w:val="24"/>
              </w:rPr>
              <w:br/>
              <w:t xml:space="preserve">    Helion, Gliwice  2012.</w:t>
            </w:r>
          </w:p>
          <w:p w:rsidR="00D62D5D" w:rsidRPr="00742916" w:rsidRDefault="00B54E63" w:rsidP="00C275A2">
            <w:pPr>
              <w:rPr>
                <w:sz w:val="24"/>
                <w:szCs w:val="24"/>
              </w:rPr>
            </w:pPr>
            <w:r w:rsidRPr="00B54E63">
              <w:rPr>
                <w:sz w:val="24"/>
                <w:szCs w:val="24"/>
              </w:rPr>
              <w:t xml:space="preserve">2. </w:t>
            </w:r>
            <w:proofErr w:type="spellStart"/>
            <w:r w:rsidRPr="00B54E63">
              <w:rPr>
                <w:sz w:val="24"/>
                <w:szCs w:val="24"/>
              </w:rPr>
              <w:t>R.Zimek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proofErr w:type="spellStart"/>
            <w:r w:rsidRPr="00B54E63">
              <w:rPr>
                <w:sz w:val="24"/>
                <w:szCs w:val="24"/>
              </w:rPr>
              <w:t>Ł.Oberlan</w:t>
            </w:r>
            <w:proofErr w:type="spellEnd"/>
            <w:r w:rsidRPr="00B54E63">
              <w:rPr>
                <w:sz w:val="24"/>
                <w:szCs w:val="24"/>
              </w:rPr>
              <w:t xml:space="preserve">, </w:t>
            </w:r>
            <w:r w:rsidRPr="00B54E63">
              <w:rPr>
                <w:i/>
                <w:sz w:val="24"/>
                <w:szCs w:val="24"/>
              </w:rPr>
              <w:t>ABC grafiki komputerowej</w:t>
            </w:r>
            <w:r w:rsidRPr="00B54E63">
              <w:rPr>
                <w:sz w:val="24"/>
                <w:szCs w:val="24"/>
              </w:rPr>
              <w:t xml:space="preserve">, Wydanie II, </w:t>
            </w:r>
            <w:r w:rsidRPr="00B54E63">
              <w:rPr>
                <w:sz w:val="24"/>
                <w:szCs w:val="24"/>
              </w:rPr>
              <w:br/>
              <w:t xml:space="preserve">   Helion, Gliwice  2005.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742916" w:rsidRDefault="00B54E63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54E63" w:rsidRPr="00310928" w:rsidRDefault="00B54E63" w:rsidP="00A8441C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S.Bain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10928">
              <w:rPr>
                <w:sz w:val="24"/>
                <w:szCs w:val="24"/>
                <w:lang w:val="en-US"/>
              </w:rPr>
              <w:t>N.Wilkinson</w:t>
            </w:r>
            <w:proofErr w:type="spellEnd"/>
            <w:r w:rsidRPr="00310928">
              <w:rPr>
                <w:sz w:val="24"/>
                <w:szCs w:val="24"/>
                <w:lang w:val="en-US"/>
              </w:rPr>
              <w:t xml:space="preserve">, </w:t>
            </w:r>
            <w:r w:rsidRPr="00310928">
              <w:rPr>
                <w:i/>
                <w:sz w:val="24"/>
                <w:szCs w:val="24"/>
                <w:lang w:val="en-US"/>
              </w:rPr>
              <w:t xml:space="preserve">Corel DRAW 12. </w:t>
            </w:r>
            <w:r w:rsidRPr="00310928">
              <w:rPr>
                <w:i/>
                <w:sz w:val="24"/>
                <w:szCs w:val="24"/>
              </w:rPr>
              <w:t>Oficjalny podręcznik</w:t>
            </w:r>
            <w:r w:rsidRPr="00310928">
              <w:rPr>
                <w:sz w:val="24"/>
                <w:szCs w:val="24"/>
              </w:rPr>
              <w:t>, Helion,</w:t>
            </w:r>
            <w:r w:rsidRPr="00310928">
              <w:rPr>
                <w:sz w:val="24"/>
                <w:szCs w:val="24"/>
              </w:rPr>
              <w:br/>
              <w:t xml:space="preserve">    Gliwice 2004.</w:t>
            </w:r>
          </w:p>
        </w:tc>
      </w:tr>
      <w:tr w:rsidR="00B54E63" w:rsidRPr="00742916" w:rsidTr="00C275A2">
        <w:tc>
          <w:tcPr>
            <w:tcW w:w="2660" w:type="dxa"/>
          </w:tcPr>
          <w:p w:rsidR="00B54E63" w:rsidRPr="00BC3779" w:rsidRDefault="00B54E63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DF20CE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B54E63" w:rsidRPr="00310928" w:rsidRDefault="00B54E63" w:rsidP="00B54E63">
            <w:pPr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Ćwiczenia graficzne powtórzeniowe i odtworzeniowe na podstawie przedstawionego na ekranie przykładu graficznego z użyciem odpowiednich narzędzi. </w:t>
            </w:r>
          </w:p>
          <w:p w:rsidR="00575DC0" w:rsidRPr="00742916" w:rsidRDefault="00B54E63" w:rsidP="002D7DDB">
            <w:pPr>
              <w:ind w:left="72"/>
              <w:rPr>
                <w:sz w:val="24"/>
                <w:szCs w:val="24"/>
              </w:rPr>
            </w:pPr>
            <w:r w:rsidRPr="00310928">
              <w:rPr>
                <w:sz w:val="24"/>
                <w:szCs w:val="24"/>
              </w:rPr>
              <w:t xml:space="preserve">Samodzielne ćwiczenia w wektorowym programie graficznym typu </w:t>
            </w:r>
            <w:proofErr w:type="spellStart"/>
            <w:r w:rsidRPr="00310928">
              <w:rPr>
                <w:sz w:val="24"/>
                <w:szCs w:val="24"/>
              </w:rPr>
              <w:t>CorelDRAW</w:t>
            </w:r>
            <w:proofErr w:type="spellEnd"/>
            <w:r w:rsidRPr="00310928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F20C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45EFF" w:rsidRDefault="00D62D5D" w:rsidP="00742248">
            <w:pPr>
              <w:rPr>
                <w:sz w:val="22"/>
                <w:szCs w:val="22"/>
              </w:rPr>
            </w:pPr>
            <w:r w:rsidRPr="00E45EFF">
              <w:rPr>
                <w:sz w:val="22"/>
                <w:szCs w:val="22"/>
              </w:rPr>
              <w:t xml:space="preserve">Nr efektu </w:t>
            </w:r>
            <w:r w:rsidR="00DF20CE">
              <w:rPr>
                <w:sz w:val="22"/>
                <w:szCs w:val="22"/>
              </w:rPr>
              <w:t>uczenia się</w:t>
            </w:r>
            <w:r w:rsidRPr="00E45EFF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Pr="007C1985">
              <w:rPr>
                <w:sz w:val="24"/>
                <w:szCs w:val="24"/>
              </w:rPr>
              <w:t xml:space="preserve"> podczas </w:t>
            </w:r>
            <w:r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B54E63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realizacja</w:t>
            </w:r>
            <w:r w:rsidRPr="007C1985">
              <w:rPr>
                <w:sz w:val="24"/>
                <w:szCs w:val="24"/>
              </w:rPr>
              <w:t xml:space="preserve"> zadania graficzne</w:t>
            </w:r>
            <w:r>
              <w:rPr>
                <w:sz w:val="24"/>
                <w:szCs w:val="24"/>
              </w:rPr>
              <w:t>go</w:t>
            </w:r>
            <w:r w:rsidRPr="007C1985">
              <w:rPr>
                <w:sz w:val="24"/>
                <w:szCs w:val="24"/>
              </w:rPr>
              <w:t xml:space="preserve"> w ramach </w:t>
            </w:r>
            <w:r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</w:tcPr>
          <w:p w:rsidR="00D62D5D" w:rsidRDefault="0070303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B54E63" w:rsidP="00B54E63">
            <w:pPr>
              <w:rPr>
                <w:rFonts w:ascii="Arial Narrow" w:hAnsi="Arial Narrow"/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odpowiednio do zakresu i poziomu poznawania programu</w:t>
            </w:r>
            <w:r w:rsidR="00575DC0">
              <w:rPr>
                <w:sz w:val="22"/>
                <w:szCs w:val="22"/>
              </w:rPr>
              <w:t xml:space="preserve"> – 100%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248" w:rsidRDefault="00D62D5D" w:rsidP="0074224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F20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2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230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224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4224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74224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F20C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742248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5F230F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74224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B414A"/>
    <w:rsid w:val="000E637B"/>
    <w:rsid w:val="001116FF"/>
    <w:rsid w:val="00196632"/>
    <w:rsid w:val="00277EFB"/>
    <w:rsid w:val="00292893"/>
    <w:rsid w:val="002D7DDB"/>
    <w:rsid w:val="003152BD"/>
    <w:rsid w:val="00346E51"/>
    <w:rsid w:val="00350946"/>
    <w:rsid w:val="003A1788"/>
    <w:rsid w:val="003E7A7E"/>
    <w:rsid w:val="00456C01"/>
    <w:rsid w:val="00534D91"/>
    <w:rsid w:val="00575DC0"/>
    <w:rsid w:val="00596612"/>
    <w:rsid w:val="005F230F"/>
    <w:rsid w:val="0063334D"/>
    <w:rsid w:val="006C7DB2"/>
    <w:rsid w:val="0070303F"/>
    <w:rsid w:val="00713AD5"/>
    <w:rsid w:val="00742248"/>
    <w:rsid w:val="007D7556"/>
    <w:rsid w:val="00900650"/>
    <w:rsid w:val="00903F80"/>
    <w:rsid w:val="00961025"/>
    <w:rsid w:val="00993744"/>
    <w:rsid w:val="00A32DC3"/>
    <w:rsid w:val="00AE5499"/>
    <w:rsid w:val="00B24FDD"/>
    <w:rsid w:val="00B54E63"/>
    <w:rsid w:val="00C01BE7"/>
    <w:rsid w:val="00C7011D"/>
    <w:rsid w:val="00C94F3E"/>
    <w:rsid w:val="00CD0EE7"/>
    <w:rsid w:val="00CF0791"/>
    <w:rsid w:val="00CF3D2D"/>
    <w:rsid w:val="00D30D27"/>
    <w:rsid w:val="00D62D5D"/>
    <w:rsid w:val="00D63FAF"/>
    <w:rsid w:val="00D72D3A"/>
    <w:rsid w:val="00D76676"/>
    <w:rsid w:val="00D828D1"/>
    <w:rsid w:val="00DF20CE"/>
    <w:rsid w:val="00E45EFF"/>
    <w:rsid w:val="00EA2BC5"/>
    <w:rsid w:val="00F357A7"/>
    <w:rsid w:val="00F820A3"/>
    <w:rsid w:val="00FB1E79"/>
    <w:rsid w:val="00FB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D2705"/>
  <w15:docId w15:val="{8CC59B4D-3320-47BF-8469-4B57FB81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611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19</cp:revision>
  <dcterms:created xsi:type="dcterms:W3CDTF">2018-12-06T22:16:00Z</dcterms:created>
  <dcterms:modified xsi:type="dcterms:W3CDTF">2021-08-24T16:54:00Z</dcterms:modified>
</cp:coreProperties>
</file>